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2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ackground w:color="FFFFFF"/>
  <w:body>
    <w:p w:rsidR="00000000" w:rsidDel="00000000" w:rsidP="00000000" w:rsidRDefault="00000000" w:rsidRPr="00000000" w14:paraId="00000001">
      <w:pPr>
        <w:pStyle w:val="Heading2"/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88" w:lineRule="auto"/>
        <w:rPr/>
      </w:pPr>
      <w:bookmarkStart w:colFirst="0" w:colLast="0" w:name="_z6ne0og04bp5" w:id="0"/>
      <w:bookmarkEnd w:id="0"/>
      <w:r w:rsidDel="00000000" w:rsidR="00000000" w:rsidRPr="00000000">
        <w:rPr>
          <w:rFonts w:ascii="Open Sans" w:cs="Open Sans" w:eastAsia="Open Sans" w:hAnsi="Open Sans"/>
          <w:color w:val="695d46"/>
          <w:sz w:val="24"/>
          <w:szCs w:val="24"/>
        </w:rPr>
        <w:drawing>
          <wp:inline distB="114300" distT="114300" distL="114300" distR="114300">
            <wp:extent cx="5916349" cy="104775"/>
            <wp:effectExtent b="0" l="0" r="0" t="0"/>
            <wp:docPr descr="horizontal line" id="10" name="image2.png"/>
            <a:graphic>
              <a:graphicData uri="http://schemas.openxmlformats.org/drawingml/2006/picture">
                <pic:pic>
                  <pic:nvPicPr>
                    <pic:cNvPr descr="horizontal line" id="0" name="image2.png"/>
                    <pic:cNvPicPr preferRelativeResize="0"/>
                  </pic:nvPicPr>
                  <pic:blipFill>
                    <a:blip r:embed="rId6"/>
                    <a:srcRect b="-35184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16349" cy="104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Open Sans" w:cs="Open Sans" w:eastAsia="Open Sans" w:hAnsi="Open Sans"/>
          <w:color w:val="695d46"/>
          <w:sz w:val="24"/>
          <w:szCs w:val="24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pStyle w:val="Title"/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bookmarkStart w:colFirst="0" w:colLast="0" w:name="_2gazcsgmxkub" w:id="1"/>
      <w:bookmarkEnd w:id="1"/>
      <w:r w:rsidDel="00000000" w:rsidR="00000000" w:rsidRPr="00000000">
        <w:rPr>
          <w:rtl w:val="0"/>
        </w:rPr>
        <w:t xml:space="preserve">Transformer Decoder</w:t>
      </w:r>
    </w:p>
    <w:p w:rsidR="00000000" w:rsidDel="00000000" w:rsidP="00000000" w:rsidRDefault="00000000" w:rsidRPr="00000000" w14:paraId="00000003">
      <w:pPr>
        <w:pStyle w:val="Subtitle"/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bookmarkStart w:colFirst="0" w:colLast="0" w:name="_ng30guuqqp2v" w:id="2"/>
      <w:bookmarkEnd w:id="2"/>
      <w:r w:rsidDel="00000000" w:rsidR="00000000" w:rsidRPr="00000000">
        <w:rPr>
          <w:rtl w:val="0"/>
        </w:rPr>
        <w:t xml:space="preserve">12.06.2025</w:t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pStyle w:val="Heading1"/>
        <w:rPr/>
      </w:pPr>
      <w:bookmarkStart w:colFirst="0" w:colLast="0" w:name="_40zhbzfm4u8" w:id="3"/>
      <w:bookmarkEnd w:id="3"/>
      <w:r w:rsidDel="00000000" w:rsidR="00000000" w:rsidRPr="00000000">
        <w:rPr>
          <w:rtl w:val="0"/>
        </w:rPr>
        <w:t xml:space="preserve">Transformer Decoder during Training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1419225</wp:posOffset>
            </wp:positionH>
            <wp:positionV relativeFrom="paragraph">
              <wp:posOffset>752475</wp:posOffset>
            </wp:positionV>
            <wp:extent cx="3247159" cy="1190625"/>
            <wp:effectExtent b="25400" l="25400" r="25400" t="25400"/>
            <wp:wrapSquare wrapText="bothSides" distB="114300" distT="114300" distL="114300" distR="114300"/>
            <wp:docPr id="7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47159" cy="1190625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752475</wp:posOffset>
            </wp:positionV>
            <wp:extent cx="1204913" cy="2526969"/>
            <wp:effectExtent b="25400" l="25400" r="25400" t="25400"/>
            <wp:wrapSquare wrapText="bothSides" distB="114300" distT="114300" distL="114300" distR="114300"/>
            <wp:docPr id="19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04913" cy="2526969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  <w:t xml:space="preserve">Decoder also composed of 6 decoder blocks that are identical but with varying parameters in each block. 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1419225</wp:posOffset>
            </wp:positionH>
            <wp:positionV relativeFrom="paragraph">
              <wp:posOffset>1524000</wp:posOffset>
            </wp:positionV>
            <wp:extent cx="3057525" cy="1209675"/>
            <wp:effectExtent b="25400" l="25400" r="25400" t="25400"/>
            <wp:wrapSquare wrapText="bothSides" distB="114300" distT="114300" distL="114300" distR="114300"/>
            <wp:docPr id="4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57525" cy="1209675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ind w:left="720" w:firstLine="0"/>
        <w:rPr/>
      </w:pPr>
      <w:r w:rsidDel="00000000" w:rsidR="00000000" w:rsidRPr="00000000">
        <w:rPr>
          <w:rtl w:val="0"/>
        </w:rPr>
        <w:t xml:space="preserve">Encoder is same at both aspects but training is non AR and prediction is AR in decoder.</w:t>
      </w:r>
    </w:p>
    <w:p w:rsidR="00000000" w:rsidDel="00000000" w:rsidP="00000000" w:rsidRDefault="00000000" w:rsidRPr="00000000" w14:paraId="0000000A">
      <w:pPr>
        <w:ind w:left="0" w:firstLine="0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3133725</wp:posOffset>
            </wp:positionH>
            <wp:positionV relativeFrom="paragraph">
              <wp:posOffset>285750</wp:posOffset>
            </wp:positionV>
            <wp:extent cx="2795588" cy="2734434"/>
            <wp:effectExtent b="25400" l="25400" r="25400" t="25400"/>
            <wp:wrapSquare wrapText="bothSides" distB="114300" distT="114300" distL="114300" distR="114300"/>
            <wp:docPr id="12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95588" cy="2734434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  <w:tab/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  <w:t xml:space="preserve">Now we see first decoder in training</w:t>
        <w:tab/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  <w:t xml:space="preserve">In Input Block going on 4 processes : </w:t>
      </w:r>
    </w:p>
    <w:p w:rsidR="00000000" w:rsidDel="00000000" w:rsidP="00000000" w:rsidRDefault="00000000" w:rsidRPr="00000000" w14:paraId="0000000F">
      <w:pPr>
        <w:numPr>
          <w:ilvl w:val="0"/>
          <w:numId w:val="1"/>
        </w:numPr>
        <w:spacing w:after="0" w:afterAutospacing="0"/>
        <w:ind w:left="720" w:hanging="360"/>
      </w:pPr>
      <w:r w:rsidDel="00000000" w:rsidR="00000000" w:rsidRPr="00000000">
        <w:rPr>
          <w:rtl w:val="0"/>
        </w:rPr>
        <w:t xml:space="preserve">Shifting (Right shift)</w:t>
      </w:r>
    </w:p>
    <w:p w:rsidR="00000000" w:rsidDel="00000000" w:rsidP="00000000" w:rsidRDefault="00000000" w:rsidRPr="00000000" w14:paraId="00000010">
      <w:pPr>
        <w:numPr>
          <w:ilvl w:val="0"/>
          <w:numId w:val="1"/>
        </w:numPr>
        <w:spacing w:after="0" w:afterAutospacing="0" w:before="0" w:beforeAutospacing="0"/>
        <w:ind w:left="720" w:hanging="360"/>
      </w:pPr>
      <w:r w:rsidDel="00000000" w:rsidR="00000000" w:rsidRPr="00000000">
        <w:rPr>
          <w:rtl w:val="0"/>
        </w:rPr>
        <w:t xml:space="preserve">Tokenization </w:t>
      </w:r>
    </w:p>
    <w:p w:rsidR="00000000" w:rsidDel="00000000" w:rsidP="00000000" w:rsidRDefault="00000000" w:rsidRPr="00000000" w14:paraId="00000011">
      <w:pPr>
        <w:numPr>
          <w:ilvl w:val="0"/>
          <w:numId w:val="1"/>
        </w:numPr>
        <w:spacing w:after="0" w:afterAutospacing="0" w:before="0" w:beforeAutospacing="0"/>
        <w:ind w:left="720" w:hanging="360"/>
      </w:pPr>
      <w:r w:rsidDel="00000000" w:rsidR="00000000" w:rsidRPr="00000000">
        <w:rPr>
          <w:rtl w:val="0"/>
        </w:rPr>
        <w:t xml:space="preserve">Embedding </w:t>
      </w:r>
    </w:p>
    <w:p w:rsidR="00000000" w:rsidDel="00000000" w:rsidP="00000000" w:rsidRDefault="00000000" w:rsidRPr="00000000" w14:paraId="00000012">
      <w:pPr>
        <w:numPr>
          <w:ilvl w:val="0"/>
          <w:numId w:val="1"/>
        </w:numPr>
        <w:spacing w:before="0" w:beforeAutospacing="0"/>
        <w:ind w:left="720" w:hanging="360"/>
      </w:pPr>
      <w:r w:rsidDel="00000000" w:rsidR="00000000" w:rsidRPr="00000000">
        <w:rPr>
          <w:rtl w:val="0"/>
        </w:rPr>
        <w:t xml:space="preserve">Positional Encoding</w:t>
      </w:r>
    </w:p>
    <w:p w:rsidR="00000000" w:rsidDel="00000000" w:rsidP="00000000" w:rsidRDefault="00000000" w:rsidRPr="00000000" w14:paraId="00000013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ind w:left="0" w:firstLine="0"/>
        <w:rPr/>
      </w:pPr>
      <w:r w:rsidDel="00000000" w:rsidR="00000000" w:rsidRPr="00000000">
        <w:rPr>
          <w:rFonts w:ascii="Palanquin Dark" w:cs="Palanquin Dark" w:eastAsia="Palanquin Dark" w:hAnsi="Palanquin Dark"/>
          <w:rtl w:val="0"/>
        </w:rPr>
        <w:t xml:space="preserve">E.g. We are Friends (हम दोस्त है)</w:t>
      </w:r>
    </w:p>
    <w:p w:rsidR="00000000" w:rsidDel="00000000" w:rsidP="00000000" w:rsidRDefault="00000000" w:rsidRPr="00000000" w14:paraId="00000015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pStyle w:val="Heading2"/>
        <w:spacing w:before="0" w:lineRule="auto"/>
        <w:rPr/>
      </w:pPr>
      <w:bookmarkStart w:colFirst="0" w:colLast="0" w:name="_hzf7ewmcd280" w:id="4"/>
      <w:bookmarkEnd w:id="4"/>
      <w:r w:rsidDel="00000000" w:rsidR="00000000" w:rsidRPr="00000000">
        <w:rPr>
          <w:rtl w:val="0"/>
        </w:rPr>
        <w:t xml:space="preserve">Now first we have Masked Multi Head Attention Block</w:t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  <w:t xml:space="preserve"> Addition and Layer Normalization is also applied after every operation because after multiple operations may be the vector has unnormalized values that need to be scaled in.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-247649</wp:posOffset>
            </wp:positionH>
            <wp:positionV relativeFrom="paragraph">
              <wp:posOffset>152400</wp:posOffset>
            </wp:positionV>
            <wp:extent cx="2928938" cy="2588363"/>
            <wp:effectExtent b="25400" l="25400" r="25400" t="25400"/>
            <wp:wrapSquare wrapText="bothSides" distB="114300" distT="114300" distL="114300" distR="114300"/>
            <wp:docPr id="17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28938" cy="2588363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2914650</wp:posOffset>
            </wp:positionH>
            <wp:positionV relativeFrom="paragraph">
              <wp:posOffset>152400</wp:posOffset>
            </wp:positionV>
            <wp:extent cx="3176588" cy="2088106"/>
            <wp:effectExtent b="25400" l="25400" r="25400" t="25400"/>
            <wp:wrapSquare wrapText="bothSides" distB="114300" distT="114300" distL="114300" distR="114300"/>
            <wp:docPr id="9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76588" cy="2088106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Style w:val="Heading2"/>
        <w:rPr/>
      </w:pPr>
      <w:bookmarkStart w:colFirst="0" w:colLast="0" w:name="_uptqfzn1rlyd" w:id="5"/>
      <w:bookmarkEnd w:id="5"/>
      <w:r w:rsidDel="00000000" w:rsidR="00000000" w:rsidRPr="00000000">
        <w:rPr>
          <w:rtl w:val="0"/>
        </w:rPr>
        <w:t xml:space="preserve">2nd block is of Cross Attention </w:t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-190499</wp:posOffset>
            </wp:positionH>
            <wp:positionV relativeFrom="paragraph">
              <wp:posOffset>142875</wp:posOffset>
            </wp:positionV>
            <wp:extent cx="3043238" cy="3043238"/>
            <wp:effectExtent b="25400" l="25400" r="25400" t="25400"/>
            <wp:wrapSquare wrapText="bothSides" distB="114300" distT="114300" distL="114300" distR="114300"/>
            <wp:docPr id="13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43238" cy="3043238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pStyle w:val="Heading2"/>
        <w:spacing w:before="0" w:lineRule="auto"/>
        <w:rPr/>
      </w:pPr>
      <w:bookmarkStart w:colFirst="0" w:colLast="0" w:name="_a7lswx8qiwzr" w:id="6"/>
      <w:bookmarkEnd w:id="6"/>
      <w:r w:rsidDel="00000000" w:rsidR="00000000" w:rsidRPr="00000000">
        <w:rPr>
          <w:rtl w:val="0"/>
        </w:rPr>
        <w:t xml:space="preserve">3rd block is Feed Forward Neural Network</w:t>
      </w:r>
    </w:p>
    <w:p w:rsidR="00000000" w:rsidDel="00000000" w:rsidP="00000000" w:rsidRDefault="00000000" w:rsidRPr="00000000" w14:paraId="00000029">
      <w:pPr>
        <w:ind w:left="720" w:firstLine="0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47626</wp:posOffset>
            </wp:positionH>
            <wp:positionV relativeFrom="paragraph">
              <wp:posOffset>209550</wp:posOffset>
            </wp:positionV>
            <wp:extent cx="4938713" cy="2211762"/>
            <wp:effectExtent b="25400" l="25400" r="25400" t="25400"/>
            <wp:wrapSquare wrapText="bothSides" distB="114300" distT="114300" distL="114300" distR="114300"/>
            <wp:docPr id="8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38713" cy="2211762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2A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ind w:left="720" w:firstLine="0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47626</wp:posOffset>
            </wp:positionH>
            <wp:positionV relativeFrom="paragraph">
              <wp:posOffset>228600</wp:posOffset>
            </wp:positionV>
            <wp:extent cx="1854095" cy="2266950"/>
            <wp:effectExtent b="25400" l="25400" r="25400" t="25400"/>
            <wp:wrapSquare wrapText="bothSides" distB="114300" distT="114300" distL="114300" distR="114300"/>
            <wp:docPr id="2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54095" cy="2266950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2333625</wp:posOffset>
            </wp:positionH>
            <wp:positionV relativeFrom="paragraph">
              <wp:posOffset>200025</wp:posOffset>
            </wp:positionV>
            <wp:extent cx="2377792" cy="2324100"/>
            <wp:effectExtent b="25400" l="25400" r="25400" t="25400"/>
            <wp:wrapSquare wrapText="bothSides" distB="114300" distT="114300" distL="114300" distR="114300"/>
            <wp:docPr id="22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77792" cy="2324100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33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ind w:left="720" w:firstLine="0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2924175</wp:posOffset>
            </wp:positionH>
            <wp:positionV relativeFrom="paragraph">
              <wp:posOffset>123825</wp:posOffset>
            </wp:positionV>
            <wp:extent cx="2738438" cy="2619947"/>
            <wp:effectExtent b="25400" l="25400" r="25400" t="25400"/>
            <wp:wrapSquare wrapText="bothSides" distB="114300" distT="114300" distL="114300" distR="114300"/>
            <wp:docPr id="21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38438" cy="2619947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3D">
      <w:pPr>
        <w:ind w:left="0" w:firstLine="0"/>
        <w:rPr/>
      </w:pPr>
      <w:r w:rsidDel="00000000" w:rsidR="00000000" w:rsidRPr="00000000">
        <w:rPr>
          <w:rtl w:val="0"/>
        </w:rPr>
        <w:t xml:space="preserve">Output : </w:t>
      </w:r>
    </w:p>
    <w:p w:rsidR="00000000" w:rsidDel="00000000" w:rsidP="00000000" w:rsidRDefault="00000000" w:rsidRPr="00000000" w14:paraId="0000003E">
      <w:pPr>
        <w:ind w:left="0" w:firstLine="0"/>
        <w:rPr/>
      </w:pPr>
      <w:r w:rsidDel="00000000" w:rsidR="00000000" w:rsidRPr="00000000">
        <w:rPr>
          <w:rtl w:val="0"/>
        </w:rPr>
        <w:t xml:space="preserve">At output no of nodes is same as all the words in vocab of output sequence. We calculate probability of all the unique words in vocab at output sequence.</w:t>
      </w:r>
    </w:p>
    <w:p w:rsidR="00000000" w:rsidDel="00000000" w:rsidP="00000000" w:rsidRDefault="00000000" w:rsidRPr="00000000" w14:paraId="0000003F">
      <w:pPr>
        <w:ind w:left="0" w:firstLine="0"/>
        <w:rPr/>
      </w:pPr>
      <w:r w:rsidDel="00000000" w:rsidR="00000000" w:rsidRPr="00000000">
        <w:rPr>
          <w:rtl w:val="0"/>
        </w:rPr>
        <w:t xml:space="preserve">The word with max probability is the final output.</w:t>
      </w:r>
    </w:p>
    <w:p w:rsidR="00000000" w:rsidDel="00000000" w:rsidP="00000000" w:rsidRDefault="00000000" w:rsidRPr="00000000" w14:paraId="00000040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pStyle w:val="Heading1"/>
        <w:spacing w:before="0" w:lineRule="auto"/>
        <w:rPr/>
      </w:pPr>
      <w:bookmarkStart w:colFirst="0" w:colLast="0" w:name="_q66xrrj5bx70" w:id="7"/>
      <w:bookmarkEnd w:id="7"/>
      <w:r w:rsidDel="00000000" w:rsidR="00000000" w:rsidRPr="00000000">
        <w:rPr>
          <w:rtl w:val="0"/>
        </w:rPr>
        <w:t xml:space="preserve">Transformer decoder during Interference 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447675</wp:posOffset>
            </wp:positionV>
            <wp:extent cx="5943600" cy="2794000"/>
            <wp:effectExtent b="25400" l="25400" r="25400" t="25400"/>
            <wp:wrapSquare wrapText="bothSides" distB="114300" distT="114300" distL="114300" distR="114300"/>
            <wp:docPr id="23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4000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  <w:t xml:space="preserve">See what happens at t=1 when we give &lt;sos&gt;.</w:t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66676</wp:posOffset>
            </wp:positionH>
            <wp:positionV relativeFrom="paragraph">
              <wp:posOffset>257175</wp:posOffset>
            </wp:positionV>
            <wp:extent cx="2947988" cy="2947988"/>
            <wp:effectExtent b="25400" l="25400" r="25400" t="25400"/>
            <wp:wrapSquare wrapText="bothSides" distB="114300" distT="114300" distL="114300" distR="114300"/>
            <wp:docPr id="16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47988" cy="2947988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3505200</wp:posOffset>
            </wp:positionH>
            <wp:positionV relativeFrom="paragraph">
              <wp:posOffset>257175</wp:posOffset>
            </wp:positionV>
            <wp:extent cx="2509838" cy="3019804"/>
            <wp:effectExtent b="25400" l="25400" r="25400" t="25400"/>
            <wp:wrapSquare wrapText="bothSides" distB="114300" distT="114300" distL="114300" distR="114300"/>
            <wp:docPr id="14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09838" cy="3019804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-228599</wp:posOffset>
            </wp:positionH>
            <wp:positionV relativeFrom="paragraph">
              <wp:posOffset>114300</wp:posOffset>
            </wp:positionV>
            <wp:extent cx="2395538" cy="1427429"/>
            <wp:effectExtent b="25400" l="25400" r="25400" t="25400"/>
            <wp:wrapSquare wrapText="bothSides" distB="114300" distT="114300" distL="114300" distR="114300"/>
            <wp:docPr id="18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95538" cy="1427429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-228599</wp:posOffset>
            </wp:positionH>
            <wp:positionV relativeFrom="paragraph">
              <wp:posOffset>1752600</wp:posOffset>
            </wp:positionV>
            <wp:extent cx="2982041" cy="1514475"/>
            <wp:effectExtent b="25400" l="25400" r="25400" t="25400"/>
            <wp:wrapSquare wrapText="bothSides" distB="114300" distT="114300" distL="114300" distR="114300"/>
            <wp:docPr id="3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82041" cy="1514475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2343150</wp:posOffset>
            </wp:positionH>
            <wp:positionV relativeFrom="paragraph">
              <wp:posOffset>114300</wp:posOffset>
            </wp:positionV>
            <wp:extent cx="2151938" cy="1457325"/>
            <wp:effectExtent b="25400" l="25400" r="25400" t="25400"/>
            <wp:wrapSquare wrapText="bothSides" distB="114300" distT="114300" distL="114300" distR="114300"/>
            <wp:docPr id="20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51938" cy="1457325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4667250</wp:posOffset>
            </wp:positionH>
            <wp:positionV relativeFrom="paragraph">
              <wp:posOffset>114300</wp:posOffset>
            </wp:positionV>
            <wp:extent cx="1115204" cy="1514475"/>
            <wp:effectExtent b="25400" l="25400" r="25400" t="25400"/>
            <wp:wrapSquare wrapText="bothSides" distB="114300" distT="114300" distL="114300" distR="114300"/>
            <wp:docPr id="6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15204" cy="1514475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>
          <w:rtl w:val="0"/>
        </w:rPr>
        <w:t xml:space="preserve">Similarly :  when 2 tokens were sent the main thing is that based on the latest token output is generated and similarly goes for the next ones.  </w:t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3038475</wp:posOffset>
            </wp:positionH>
            <wp:positionV relativeFrom="paragraph">
              <wp:posOffset>152400</wp:posOffset>
            </wp:positionV>
            <wp:extent cx="3195259" cy="1843088"/>
            <wp:effectExtent b="25400" l="25400" r="25400" t="25400"/>
            <wp:wrapSquare wrapText="bothSides" distB="114300" distT="114300" distL="114300" distR="114300"/>
            <wp:docPr id="15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95259" cy="1843088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33338</wp:posOffset>
            </wp:positionH>
            <wp:positionV relativeFrom="paragraph">
              <wp:posOffset>1838325</wp:posOffset>
            </wp:positionV>
            <wp:extent cx="2719388" cy="2218218"/>
            <wp:effectExtent b="25400" l="25400" r="25400" t="25400"/>
            <wp:wrapSquare wrapText="bothSides" distB="114300" distT="114300" distL="114300" distR="114300"/>
            <wp:docPr id="11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19388" cy="2218218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-28574</wp:posOffset>
            </wp:positionH>
            <wp:positionV relativeFrom="paragraph">
              <wp:posOffset>152400</wp:posOffset>
            </wp:positionV>
            <wp:extent cx="2843213" cy="1432403"/>
            <wp:effectExtent b="25400" l="25400" r="25400" t="25400"/>
            <wp:wrapSquare wrapText="bothSides" distB="114300" distT="114300" distL="114300" distR="114300"/>
            <wp:docPr id="1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43213" cy="1432403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>
          <w:rtl w:val="0"/>
        </w:rPr>
        <w:t xml:space="preserve">Either we dive 2 tokens or more only the last one is sent to process next one i.e the latest one.</w:t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>
          <w:rtl w:val="0"/>
        </w:rPr>
      </w:r>
    </w:p>
    <w:sectPr>
      <w:headerReference r:id="rId28" w:type="default"/>
      <w:headerReference r:id="rId29" w:type="first"/>
      <w:footerReference r:id="rId30" w:type="first"/>
      <w:pgSz w:h="15840" w:w="12240" w:orient="portrait"/>
      <w:pgMar w:bottom="1080" w:top="1080" w:left="1440" w:right="1440" w:header="0" w:footer="720"/>
      <w:pgNumType w:start="0"/>
      <w:titlePg w:val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Trebuchet MS"/>
  <w:font w:name="PT Sans Narrow">
    <w:embedRegular w:fontKey="{00000000-0000-0000-0000-000000000000}" r:id="rId1" w:subsetted="0"/>
    <w:embedBold w:fontKey="{00000000-0000-0000-0000-000000000000}" r:id="rId2" w:subsetted="0"/>
  </w:font>
  <w:font w:name="Palanquin Dark">
    <w:embedRegular w:fontKey="{00000000-0000-0000-0000-000000000000}" r:id="rId3" w:subsetted="0"/>
    <w:embedBold w:fontKey="{00000000-0000-0000-0000-000000000000}" r:id="rId4" w:subsetted="0"/>
  </w:font>
  <w:font w:name="Open Sans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63">
    <w:pPr>
      <w:pageBreakBefore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rPr/>
    </w:pP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60">
    <w:pPr>
      <w:pStyle w:val="Subtitle"/>
      <w:pageBreakBefore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before="600" w:lineRule="auto"/>
      <w:ind w:right="0"/>
      <w:jc w:val="right"/>
      <w:rPr/>
    </w:pPr>
    <w:bookmarkStart w:colFirst="0" w:colLast="0" w:name="_9nvcibv3gama" w:id="8"/>
    <w:bookmarkEnd w:id="8"/>
    <w:r w:rsidDel="00000000" w:rsidR="00000000" w:rsidRPr="00000000">
      <w:rPr>
        <w:color w:val="000000"/>
        <w:rtl w:val="0"/>
      </w:rPr>
      <w:t xml:space="preserve">  </w:t>
    </w:r>
    <w:r w:rsidDel="00000000" w:rsidR="00000000" w:rsidRPr="00000000">
      <w:rPr>
        <w:color w:val="000000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61">
    <w:pPr>
      <w:pageBreakBefore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00" w:lineRule="auto"/>
      <w:rPr/>
    </w:pPr>
    <w:r w:rsidDel="00000000" w:rsidR="00000000" w:rsidRPr="00000000">
      <w:rPr/>
      <w:drawing>
        <wp:inline distB="114300" distT="114300" distL="114300" distR="114300">
          <wp:extent cx="5916349" cy="104775"/>
          <wp:effectExtent b="0" l="0" r="0" t="0"/>
          <wp:docPr descr="horizontal line" id="5" name="image1.png"/>
          <a:graphic>
            <a:graphicData uri="http://schemas.openxmlformats.org/drawingml/2006/picture">
              <pic:pic>
                <pic:nvPicPr>
                  <pic:cNvPr descr="horizontal line" id="0" name="image1.png"/>
                  <pic:cNvPicPr preferRelativeResize="0"/>
                </pic:nvPicPr>
                <pic:blipFill>
                  <a:blip r:embed="rId1"/>
                  <a:srcRect b="-32286" l="0" r="0" t="0"/>
                  <a:stretch>
                    <a:fillRect/>
                  </a:stretch>
                </pic:blipFill>
                <pic:spPr>
                  <a:xfrm>
                    <a:off x="0" y="0"/>
                    <a:ext cx="5916349" cy="104775"/>
                  </a:xfrm>
                  <a:prstGeom prst="rect"/>
                  <a:ln/>
                </pic:spPr>
              </pic:pic>
            </a:graphicData>
          </a:graphic>
        </wp:inline>
      </w:drawing>
    </w:r>
    <w:r w:rsidDel="00000000" w:rsidR="00000000" w:rsidRPr="00000000">
      <w:rPr>
        <w:rtl w:val="0"/>
      </w:rPr>
    </w:r>
  </w:p>
</w:hdr>
</file>

<file path=word/header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62">
    <w:pPr>
      <w:pageBreakBefore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before="600" w:line="240" w:lineRule="auto"/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isplayBackgroundShape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Open Sans" w:cs="Open Sans" w:eastAsia="Open Sans" w:hAnsi="Open Sans"/>
        <w:color w:val="695d46"/>
        <w:sz w:val="22"/>
        <w:szCs w:val="22"/>
        <w:lang w:val="en"/>
      </w:rPr>
    </w:rPrDefault>
    <w:pPrDefault>
      <w:pPr>
        <w:spacing w:before="120" w:line="288" w:lineRule="auto"/>
      </w:pPr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widowControl w:val="0"/>
      <w:spacing w:before="480" w:line="312" w:lineRule="auto"/>
    </w:pPr>
    <w:rPr>
      <w:rFonts w:ascii="PT Sans Narrow" w:cs="PT Sans Narrow" w:eastAsia="PT Sans Narrow" w:hAnsi="PT Sans Narrow"/>
      <w:b w:val="1"/>
      <w:color w:val="ff5e0e"/>
      <w:sz w:val="36"/>
      <w:szCs w:val="36"/>
    </w:rPr>
  </w:style>
  <w:style w:type="paragraph" w:styleId="Heading2">
    <w:name w:val="heading 2"/>
    <w:basedOn w:val="Normal"/>
    <w:next w:val="Normal"/>
    <w:pPr>
      <w:pageBreakBefore w:val="0"/>
      <w:spacing w:before="320" w:line="240" w:lineRule="auto"/>
    </w:pPr>
    <w:rPr>
      <w:rFonts w:ascii="PT Sans Narrow" w:cs="PT Sans Narrow" w:eastAsia="PT Sans Narrow" w:hAnsi="PT Sans Narrow"/>
      <w:color w:val="008575"/>
      <w:sz w:val="32"/>
      <w:szCs w:val="32"/>
    </w:rPr>
  </w:style>
  <w:style w:type="paragraph" w:styleId="Heading3">
    <w:name w:val="heading 3"/>
    <w:basedOn w:val="Normal"/>
    <w:next w:val="Normal"/>
    <w:pPr>
      <w:pageBreakBefore w:val="0"/>
      <w:spacing w:before="200" w:line="240" w:lineRule="auto"/>
    </w:pPr>
    <w:rPr>
      <w:rFonts w:ascii="PT Sans Narrow" w:cs="PT Sans Narrow" w:eastAsia="PT Sans Narrow" w:hAnsi="PT Sans Narrow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0" w:before="160" w:lineRule="auto"/>
    </w:pPr>
    <w:rPr>
      <w:rFonts w:ascii="Trebuchet MS" w:cs="Trebuchet MS" w:eastAsia="Trebuchet MS" w:hAnsi="Trebuchet MS"/>
      <w:color w:val="666666"/>
      <w:sz w:val="22"/>
      <w:szCs w:val="22"/>
      <w:u w:val="single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0" w:before="160" w:lineRule="auto"/>
    </w:pPr>
    <w:rPr>
      <w:rFonts w:ascii="Trebuchet MS" w:cs="Trebuchet MS" w:eastAsia="Trebuchet MS" w:hAnsi="Trebuchet MS"/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0" w:before="160" w:lineRule="auto"/>
    </w:pPr>
    <w:rPr>
      <w:rFonts w:ascii="Trebuchet MS" w:cs="Trebuchet MS" w:eastAsia="Trebuchet MS" w:hAnsi="Trebuchet MS"/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pageBreakBefore w:val="0"/>
      <w:spacing w:before="320" w:line="240" w:lineRule="auto"/>
    </w:pPr>
    <w:rPr>
      <w:rFonts w:ascii="PT Sans Narrow" w:cs="PT Sans Narrow" w:eastAsia="PT Sans Narrow" w:hAnsi="PT Sans Narrow"/>
      <w:b w:val="1"/>
      <w:sz w:val="84"/>
      <w:szCs w:val="84"/>
    </w:rPr>
  </w:style>
  <w:style w:type="paragraph" w:styleId="Subtitle">
    <w:name w:val="Subtitle"/>
    <w:basedOn w:val="Normal"/>
    <w:next w:val="Normal"/>
    <w:pPr>
      <w:pageBreakBefore w:val="0"/>
      <w:spacing w:before="200" w:line="240" w:lineRule="auto"/>
    </w:pPr>
    <w:rPr>
      <w:rFonts w:ascii="PT Sans Narrow" w:cs="PT Sans Narrow" w:eastAsia="PT Sans Narrow" w:hAnsi="PT Sans Narrow"/>
      <w:sz w:val="28"/>
      <w:szCs w:val="28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20.png"/><Relationship Id="rId22" Type="http://schemas.openxmlformats.org/officeDocument/2006/relationships/image" Target="media/image4.png"/><Relationship Id="rId21" Type="http://schemas.openxmlformats.org/officeDocument/2006/relationships/image" Target="media/image11.png"/><Relationship Id="rId24" Type="http://schemas.openxmlformats.org/officeDocument/2006/relationships/image" Target="media/image23.png"/><Relationship Id="rId23" Type="http://schemas.openxmlformats.org/officeDocument/2006/relationships/image" Target="media/image16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7.png"/><Relationship Id="rId26" Type="http://schemas.openxmlformats.org/officeDocument/2006/relationships/image" Target="media/image14.png"/><Relationship Id="rId25" Type="http://schemas.openxmlformats.org/officeDocument/2006/relationships/image" Target="media/image21.png"/><Relationship Id="rId28" Type="http://schemas.openxmlformats.org/officeDocument/2006/relationships/header" Target="header1.xml"/><Relationship Id="rId27" Type="http://schemas.openxmlformats.org/officeDocument/2006/relationships/image" Target="media/image9.png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29" Type="http://schemas.openxmlformats.org/officeDocument/2006/relationships/header" Target="header2.xml"/><Relationship Id="rId7" Type="http://schemas.openxmlformats.org/officeDocument/2006/relationships/image" Target="media/image13.png"/><Relationship Id="rId8" Type="http://schemas.openxmlformats.org/officeDocument/2006/relationships/image" Target="media/image10.png"/><Relationship Id="rId30" Type="http://schemas.openxmlformats.org/officeDocument/2006/relationships/footer" Target="footer1.xml"/><Relationship Id="rId11" Type="http://schemas.openxmlformats.org/officeDocument/2006/relationships/image" Target="media/image6.png"/><Relationship Id="rId10" Type="http://schemas.openxmlformats.org/officeDocument/2006/relationships/image" Target="media/image3.png"/><Relationship Id="rId13" Type="http://schemas.openxmlformats.org/officeDocument/2006/relationships/image" Target="media/image17.png"/><Relationship Id="rId12" Type="http://schemas.openxmlformats.org/officeDocument/2006/relationships/image" Target="media/image12.png"/><Relationship Id="rId15" Type="http://schemas.openxmlformats.org/officeDocument/2006/relationships/image" Target="media/image8.png"/><Relationship Id="rId14" Type="http://schemas.openxmlformats.org/officeDocument/2006/relationships/image" Target="media/image15.png"/><Relationship Id="rId17" Type="http://schemas.openxmlformats.org/officeDocument/2006/relationships/image" Target="media/image19.png"/><Relationship Id="rId16" Type="http://schemas.openxmlformats.org/officeDocument/2006/relationships/image" Target="media/image18.png"/><Relationship Id="rId19" Type="http://schemas.openxmlformats.org/officeDocument/2006/relationships/image" Target="media/image5.png"/><Relationship Id="rId18" Type="http://schemas.openxmlformats.org/officeDocument/2006/relationships/image" Target="media/image22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TSansNarrow-regular.ttf"/><Relationship Id="rId2" Type="http://schemas.openxmlformats.org/officeDocument/2006/relationships/font" Target="fonts/PTSansNarrow-bold.ttf"/><Relationship Id="rId3" Type="http://schemas.openxmlformats.org/officeDocument/2006/relationships/font" Target="fonts/PalanquinDark-regular.ttf"/><Relationship Id="rId4" Type="http://schemas.openxmlformats.org/officeDocument/2006/relationships/font" Target="fonts/PalanquinDark-bold.ttf"/><Relationship Id="rId5" Type="http://schemas.openxmlformats.org/officeDocument/2006/relationships/font" Target="fonts/OpenSans-regular.ttf"/><Relationship Id="rId6" Type="http://schemas.openxmlformats.org/officeDocument/2006/relationships/font" Target="fonts/OpenSans-bold.ttf"/><Relationship Id="rId7" Type="http://schemas.openxmlformats.org/officeDocument/2006/relationships/font" Target="fonts/OpenSans-italic.ttf"/><Relationship Id="rId8" Type="http://schemas.openxmlformats.org/officeDocument/2006/relationships/font" Target="fonts/OpenSans-boldItalic.ttf"/></Relationships>
</file>

<file path=word/_rels/header1.xml.rels><?xml version="1.0" encoding="UTF-8" standalone="yes"?>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